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63" w:rsidRDefault="004A0A63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A0A63" w:rsidRDefault="004A0A63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4A0A63" w:rsidRDefault="008434B7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BC08FE" w:rsidRPr="00F12729" w:rsidRDefault="00C37104" w:rsidP="00BC08FE">
      <w:pPr>
        <w:spacing w:after="120"/>
        <w:ind w:right="-871"/>
        <w:rPr>
          <w:rFonts w:ascii="Yellowtail" w:eastAsia="Yellowtail" w:hAnsi="Yellowtail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</w:t>
      </w:r>
      <w:r w:rsidR="00F12729" w:rsidRPr="00F12729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9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Pr="00C37104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12729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bookmarkStart w:id="1" w:name="_GoBack"/>
      <w:bookmarkEnd w:id="1"/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</w:t>
      </w:r>
      <w:r w:rsidR="00C41502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BC08FE" w:rsidRPr="00BC08FE">
        <w:rPr>
          <w:rFonts w:ascii="Times New Roman" w:eastAsia="Times New Roman" w:hAnsi="Times New Roman" w:cs="Times New Roman"/>
          <w:sz w:val="36"/>
          <w:szCs w:val="38"/>
          <w:u w:val="single"/>
        </w:rPr>
        <w:t>№</w:t>
      </w:r>
      <w:r w:rsidR="00C41502" w:rsidRPr="00F12729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16</w:t>
      </w:r>
      <w:r w:rsidR="00F12729" w:rsidRPr="00F12729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89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направлении соответствующих материалов в следственный орган для решения вопроса об уголовном преследовании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4A0A63" w:rsidRDefault="000253F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юрист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материалы, полученные в ходе 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рассмотрения устной жалобы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F12729" w:rsidRDefault="00F12729" w:rsidP="00F12729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08.10.2025 года, сотрудник УВД по ЦАО, рядовой полиции, Арсен Ахметов, обратился с устной жалобой в органы прокуратуры по г. Москве и Московской области на противоправные действия со стороны сотрудника УВД по ЦАО, подполковника полиции, Артёма Сакреда. Заявитель указал на нарушение сотрудником пункта «б» части 3 статьи 77 Уголовного кодекса Российской Федерации.</w:t>
      </w:r>
    </w:p>
    <w:p w:rsidR="00F12729" w:rsidRPr="00F409D2" w:rsidRDefault="00F12729" w:rsidP="00F12729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рассмотрения предоставленной фиксации от гражданина, управлением физической защиты и обеспечения собственной безопасности, было выявлено нарушение со стороны подполковника полиции, Артёма Сакреда, проявившееся в производстве задержания в отсутствии оснований, а также превышение должностных полномочий с применением специальных средств.</w:t>
      </w:r>
    </w:p>
    <w:p w:rsidR="0004458E" w:rsidRDefault="00170EB9" w:rsidP="0004458E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данном деянии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Управление физической защиты и обеспечения собственной безопасности предусматри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>вает состав преступления пункта «б» части 3 статьи 77, части 4 статьи 77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Уголовног</w:t>
      </w:r>
      <w:r w:rsidR="000A7BA8">
        <w:rPr>
          <w:rFonts w:ascii="Times New Roman" w:eastAsia="Times New Roman" w:hAnsi="Times New Roman" w:cs="Times New Roman"/>
          <w:sz w:val="28"/>
          <w:szCs w:val="28"/>
          <w:lang w:val="ru-RU"/>
        </w:rPr>
        <w:t>о кодекса Российской Федерации.</w:t>
      </w:r>
    </w:p>
    <w:p w:rsidR="004A0A63" w:rsidRPr="000253F2" w:rsidRDefault="008434B7" w:rsidP="000253F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</w:t>
      </w:r>
      <w:r w:rsidR="000253F2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изложенного и руководствуясь статьёй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Уголовно-процессуального кодекса Российской Федерации,</w:t>
      </w:r>
    </w:p>
    <w:p w:rsidR="00F12729" w:rsidRDefault="00F12729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12729" w:rsidRDefault="00F12729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 О С Т А Н О В И Л:</w:t>
      </w:r>
    </w:p>
    <w:p w:rsidR="004A0A63" w:rsidRDefault="008434B7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полученные в ходе 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рассмотрения устной жалобы в органы прокуратуры Российской Федерации</w:t>
      </w:r>
      <w:r w:rsidR="0066611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>превышения должностных полномочий и производстве задержания в отсутствии оснований</w:t>
      </w:r>
      <w:r w:rsidR="00666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направить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Главное следственное управление Следственного комитета Российской Федерации по городу Москве и Московской области для решения вопроса о возбуждении уголовного дела по признакам п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реступл</w:t>
      </w:r>
      <w:r w:rsidR="00A00580">
        <w:rPr>
          <w:rFonts w:ascii="Times New Roman" w:eastAsia="Times New Roman" w:hAnsi="Times New Roman" w:cs="Times New Roman"/>
          <w:sz w:val="28"/>
          <w:szCs w:val="28"/>
        </w:rPr>
        <w:t xml:space="preserve">ения, предусмотренного 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пунктом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«б»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части 3 статьи 77, частью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 статьи 77 Уголовного кодекса Российской Федерации</w:t>
      </w:r>
      <w:r w:rsidR="0066611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A0A63" w:rsidRDefault="008434B7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принятом решении 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сообщить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письменной форме в </w:t>
      </w:r>
      <w:r w:rsidR="00A00580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физической защиты и обеспечения собственной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24 часов с момента получения материалов.</w:t>
      </w:r>
    </w:p>
    <w:p w:rsidR="004A0A63" w:rsidRDefault="000253F2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ECFA5DE" wp14:editId="2F1B15B5">
            <wp:simplePos x="0" y="0"/>
            <wp:positionH relativeFrom="column">
              <wp:posOffset>3462020</wp:posOffset>
            </wp:positionH>
            <wp:positionV relativeFrom="paragraph">
              <wp:posOffset>151130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3F2" w:rsidRPr="000253F2" w:rsidRDefault="000253F2" w:rsidP="000253F2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CA013B0" wp14:editId="742005A6">
            <wp:simplePos x="0" y="0"/>
            <wp:positionH relativeFrom="page">
              <wp:posOffset>3474085</wp:posOffset>
            </wp:positionH>
            <wp:positionV relativeFrom="paragraph">
              <wp:posOffset>38100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4A0A63" w:rsidRPr="000253F2" w:rsidRDefault="008434B7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4A0A63" w:rsidRPr="000253F2" w:rsidRDefault="000253F2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sectPr w:rsidR="004A0A63" w:rsidRPr="000253F2">
      <w:headerReference w:type="default" r:id="rId9"/>
      <w:headerReference w:type="first" r:id="rId10"/>
      <w:footerReference w:type="first" r:id="rId11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9D" w:rsidRDefault="006A5E9D">
      <w:pPr>
        <w:spacing w:line="240" w:lineRule="auto"/>
      </w:pPr>
      <w:r>
        <w:separator/>
      </w:r>
    </w:p>
  </w:endnote>
  <w:endnote w:type="continuationSeparator" w:id="0">
    <w:p w:rsidR="006A5E9D" w:rsidRDefault="006A5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4A0A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9D" w:rsidRDefault="006A5E9D">
      <w:pPr>
        <w:spacing w:line="240" w:lineRule="auto"/>
      </w:pPr>
      <w:r>
        <w:separator/>
      </w:r>
    </w:p>
  </w:footnote>
  <w:footnote w:type="continuationSeparator" w:id="0">
    <w:p w:rsidR="006A5E9D" w:rsidRDefault="006A5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F12729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3"/>
    <w:rsid w:val="000253F2"/>
    <w:rsid w:val="0004458E"/>
    <w:rsid w:val="00053F48"/>
    <w:rsid w:val="000A7BA8"/>
    <w:rsid w:val="00170EB9"/>
    <w:rsid w:val="00265351"/>
    <w:rsid w:val="002D00B8"/>
    <w:rsid w:val="0035737B"/>
    <w:rsid w:val="00390E6D"/>
    <w:rsid w:val="00450264"/>
    <w:rsid w:val="00450A53"/>
    <w:rsid w:val="004A0A63"/>
    <w:rsid w:val="00666111"/>
    <w:rsid w:val="006A5E9D"/>
    <w:rsid w:val="006B5074"/>
    <w:rsid w:val="008434B7"/>
    <w:rsid w:val="0098772B"/>
    <w:rsid w:val="00A00580"/>
    <w:rsid w:val="00A36992"/>
    <w:rsid w:val="00AD0FDC"/>
    <w:rsid w:val="00BC08FE"/>
    <w:rsid w:val="00BE2E63"/>
    <w:rsid w:val="00BF7BFC"/>
    <w:rsid w:val="00C37104"/>
    <w:rsid w:val="00C41502"/>
    <w:rsid w:val="00C73EE9"/>
    <w:rsid w:val="00CB6DB9"/>
    <w:rsid w:val="00CC79C2"/>
    <w:rsid w:val="00E1447A"/>
    <w:rsid w:val="00E27565"/>
    <w:rsid w:val="00EE0E55"/>
    <w:rsid w:val="00F12729"/>
    <w:rsid w:val="00F56091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312A"/>
  <w15:docId w15:val="{2C251FC2-4616-4EA0-82AC-C67B771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7BA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4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2025-10-09T10:45:00Z</dcterms:created>
  <dcterms:modified xsi:type="dcterms:W3CDTF">2025-10-09T10:45:00Z</dcterms:modified>
</cp:coreProperties>
</file>